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05" w:rsidRPr="007C0590" w:rsidRDefault="00976D05" w:rsidP="00976D05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Barnsley Metropolitan Borough Council</w:t>
      </w:r>
    </w:p>
    <w:p w:rsidR="00976D05" w:rsidRPr="007C0590" w:rsidRDefault="00976D05" w:rsidP="00976D05">
      <w:pPr>
        <w:pStyle w:val="Title"/>
        <w:rPr>
          <w:sz w:val="22"/>
          <w:szCs w:val="22"/>
        </w:rPr>
      </w:pPr>
      <w:r w:rsidRPr="007C0590">
        <w:rPr>
          <w:sz w:val="22"/>
          <w:szCs w:val="22"/>
          <w:u w:val="none"/>
        </w:rPr>
        <w:t>Pre-Employment Health Screening</w:t>
      </w:r>
    </w:p>
    <w:p w:rsidR="00976D05" w:rsidRPr="007C0590" w:rsidRDefault="00976D05" w:rsidP="00976D05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Part A: Occupational Health Exposure Profile (Engage ATS Users)</w:t>
      </w:r>
    </w:p>
    <w:p w:rsidR="00976D05" w:rsidRPr="007C0590" w:rsidRDefault="00976D05" w:rsidP="00976D05">
      <w:pPr>
        <w:pStyle w:val="Title"/>
        <w:rPr>
          <w:sz w:val="22"/>
          <w:szCs w:val="22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732"/>
      </w:tblGrid>
      <w:tr w:rsidR="00976D05" w:rsidRPr="00E53447" w:rsidTr="00976D05">
        <w:trPr>
          <w:jc w:val="center"/>
        </w:trPr>
        <w:tc>
          <w:tcPr>
            <w:tcW w:w="4608" w:type="dxa"/>
            <w:shd w:val="clear" w:color="auto" w:fill="D9D9D9"/>
          </w:tcPr>
          <w:p w:rsidR="00976D05" w:rsidRPr="007C0590" w:rsidRDefault="00976D05" w:rsidP="00C84CF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bookmarkStart w:id="0" w:name="_GoBack"/>
            <w:bookmarkEnd w:id="0"/>
            <w:r w:rsidRPr="007C0590">
              <w:rPr>
                <w:sz w:val="22"/>
                <w:szCs w:val="22"/>
                <w:u w:val="none"/>
              </w:rPr>
              <w:t>Directorate/school:</w:t>
            </w:r>
          </w:p>
        </w:tc>
        <w:tc>
          <w:tcPr>
            <w:tcW w:w="4732" w:type="dxa"/>
          </w:tcPr>
          <w:p w:rsidR="00976D05" w:rsidRPr="007C0590" w:rsidRDefault="00976D05" w:rsidP="00C84CF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Sheffield City Region Combined Authority</w:t>
            </w:r>
          </w:p>
        </w:tc>
      </w:tr>
      <w:tr w:rsidR="00976D05" w:rsidRPr="00E53447" w:rsidTr="00976D05">
        <w:trPr>
          <w:jc w:val="center"/>
        </w:trPr>
        <w:tc>
          <w:tcPr>
            <w:tcW w:w="4608" w:type="dxa"/>
            <w:shd w:val="clear" w:color="auto" w:fill="D9D9D9"/>
          </w:tcPr>
          <w:p w:rsidR="00976D05" w:rsidRPr="007C0590" w:rsidRDefault="00976D05" w:rsidP="00C84CF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Division:</w:t>
            </w:r>
          </w:p>
        </w:tc>
        <w:tc>
          <w:tcPr>
            <w:tcW w:w="4732" w:type="dxa"/>
          </w:tcPr>
          <w:p w:rsidR="00976D05" w:rsidRPr="007C0590" w:rsidRDefault="00976D05" w:rsidP="00C84CF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n/a</w:t>
            </w:r>
          </w:p>
        </w:tc>
      </w:tr>
      <w:tr w:rsidR="00976D05" w:rsidRPr="00E53447" w:rsidTr="00976D05">
        <w:trPr>
          <w:jc w:val="center"/>
        </w:trPr>
        <w:tc>
          <w:tcPr>
            <w:tcW w:w="4608" w:type="dxa"/>
            <w:shd w:val="clear" w:color="auto" w:fill="D9D9D9"/>
          </w:tcPr>
          <w:p w:rsidR="00976D05" w:rsidRPr="007C0590" w:rsidRDefault="00976D05" w:rsidP="00C84CF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proofErr w:type="gramStart"/>
            <w:r w:rsidRPr="007C0590">
              <w:rPr>
                <w:sz w:val="22"/>
                <w:szCs w:val="22"/>
                <w:u w:val="none"/>
              </w:rPr>
              <w:t>Service :</w:t>
            </w:r>
            <w:proofErr w:type="gramEnd"/>
          </w:p>
        </w:tc>
        <w:tc>
          <w:tcPr>
            <w:tcW w:w="4732" w:type="dxa"/>
          </w:tcPr>
          <w:p w:rsidR="00976D05" w:rsidRPr="007C0590" w:rsidRDefault="00976D05" w:rsidP="00C84CF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n/a</w:t>
            </w:r>
          </w:p>
        </w:tc>
      </w:tr>
      <w:tr w:rsidR="00976D05" w:rsidRPr="00E53447" w:rsidTr="00976D05">
        <w:trPr>
          <w:jc w:val="center"/>
        </w:trPr>
        <w:tc>
          <w:tcPr>
            <w:tcW w:w="4608" w:type="dxa"/>
            <w:shd w:val="clear" w:color="auto" w:fill="D9D9D9"/>
          </w:tcPr>
          <w:p w:rsidR="00976D05" w:rsidRPr="007C0590" w:rsidRDefault="00976D05" w:rsidP="00C84CF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Position to be recruited to:</w:t>
            </w:r>
          </w:p>
        </w:tc>
        <w:tc>
          <w:tcPr>
            <w:tcW w:w="4732" w:type="dxa"/>
          </w:tcPr>
          <w:p w:rsidR="00976D05" w:rsidRPr="00FE3DAE" w:rsidRDefault="00976D05" w:rsidP="00C84CF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FE3DAE">
              <w:rPr>
                <w:b w:val="0"/>
                <w:sz w:val="20"/>
                <w:u w:val="none"/>
              </w:rPr>
              <w:t>Senior Gateway Officer – Growth Hub</w:t>
            </w:r>
          </w:p>
        </w:tc>
      </w:tr>
    </w:tbl>
    <w:p w:rsidR="00976D05" w:rsidRDefault="00976D05" w:rsidP="00976D05">
      <w:pPr>
        <w:pStyle w:val="Title"/>
        <w:jc w:val="left"/>
        <w:rPr>
          <w:szCs w:val="24"/>
          <w:u w:val="none"/>
        </w:rPr>
      </w:pPr>
      <w:r w:rsidRPr="00795F4E">
        <w:rPr>
          <w:szCs w:val="24"/>
          <w:u w:val="none"/>
        </w:rPr>
        <w:t xml:space="preserve"> 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973"/>
        <w:gridCol w:w="973"/>
        <w:gridCol w:w="2950"/>
      </w:tblGrid>
      <w:tr w:rsidR="00976D05" w:rsidRPr="00E53447" w:rsidTr="00C84CFD">
        <w:trPr>
          <w:trHeight w:val="253"/>
          <w:jc w:val="center"/>
        </w:trPr>
        <w:tc>
          <w:tcPr>
            <w:tcW w:w="3672" w:type="dxa"/>
            <w:vMerge w:val="restart"/>
            <w:shd w:val="clear" w:color="auto" w:fill="D9D9D9"/>
          </w:tcPr>
          <w:p w:rsidR="00976D05" w:rsidRPr="007C0590" w:rsidRDefault="00976D05" w:rsidP="00C84CFD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 xml:space="preserve">Does the job/position/role </w:t>
            </w:r>
            <w:proofErr w:type="gramStart"/>
            <w:r w:rsidRPr="007C0590">
              <w:rPr>
                <w:sz w:val="20"/>
                <w:u w:val="none"/>
              </w:rPr>
              <w:t>involve:</w:t>
            </w:r>
            <w:proofErr w:type="gramEnd"/>
          </w:p>
        </w:tc>
        <w:tc>
          <w:tcPr>
            <w:tcW w:w="1946" w:type="dxa"/>
            <w:gridSpan w:val="2"/>
            <w:shd w:val="clear" w:color="auto" w:fill="D9D9D9"/>
          </w:tcPr>
          <w:p w:rsidR="00976D05" w:rsidRPr="007C0590" w:rsidRDefault="00976D05" w:rsidP="00C84CFD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Exposure profile</w:t>
            </w:r>
          </w:p>
        </w:tc>
        <w:tc>
          <w:tcPr>
            <w:tcW w:w="2950" w:type="dxa"/>
            <w:vMerge w:val="restart"/>
            <w:shd w:val="clear" w:color="auto" w:fill="D9D9D9"/>
          </w:tcPr>
          <w:p w:rsidR="00976D05" w:rsidRPr="007C0590" w:rsidRDefault="00976D05" w:rsidP="00C84CFD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Where yes provide details of the exposure:</w:t>
            </w:r>
          </w:p>
        </w:tc>
      </w:tr>
      <w:tr w:rsidR="00976D05" w:rsidRPr="00E53447" w:rsidTr="00C84CFD">
        <w:trPr>
          <w:trHeight w:val="140"/>
          <w:jc w:val="center"/>
        </w:trPr>
        <w:tc>
          <w:tcPr>
            <w:tcW w:w="3672" w:type="dxa"/>
            <w:vMerge/>
            <w:tcBorders>
              <w:bottom w:val="single" w:sz="12" w:space="0" w:color="auto"/>
            </w:tcBorders>
          </w:tcPr>
          <w:p w:rsidR="00976D05" w:rsidRPr="00E53447" w:rsidRDefault="00976D05" w:rsidP="00C84CF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976D05" w:rsidRPr="007C0590" w:rsidRDefault="00976D05" w:rsidP="00C84CFD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Yes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976D05" w:rsidRPr="007C0590" w:rsidRDefault="00976D05" w:rsidP="00C84CFD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No</w:t>
            </w:r>
          </w:p>
        </w:tc>
        <w:tc>
          <w:tcPr>
            <w:tcW w:w="2950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976D05" w:rsidRPr="00E53447" w:rsidRDefault="00976D05" w:rsidP="00C84CF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976D05" w:rsidRPr="00E53447" w:rsidTr="00976D05">
        <w:trPr>
          <w:trHeight w:val="973"/>
          <w:jc w:val="center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76D05" w:rsidRPr="007C0590" w:rsidRDefault="00976D05" w:rsidP="00976D05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hazardous substances that require health surveillance and/or may give risks to new or expectant mothers?</w:t>
            </w:r>
            <w:proofErr w:type="gramEnd"/>
            <w:r w:rsidRPr="007C0590"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976D05" w:rsidRPr="00E53447" w:rsidRDefault="00976D05" w:rsidP="00C84CF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976D05" w:rsidRPr="00E53447" w:rsidRDefault="00976D05" w:rsidP="00C84CF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76D05" w:rsidRPr="00E53447" w:rsidRDefault="00976D05" w:rsidP="00C84CF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976D05" w:rsidRPr="00E53447" w:rsidTr="00976D05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976D05" w:rsidRPr="007C0590" w:rsidRDefault="00976D05" w:rsidP="00C84CFD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 xml:space="preserve">Noise above 80 </w:t>
            </w:r>
            <w:proofErr w:type="gramStart"/>
            <w:r w:rsidRPr="007C0590">
              <w:rPr>
                <w:b w:val="0"/>
                <w:sz w:val="20"/>
                <w:u w:val="none"/>
              </w:rPr>
              <w:t>dB(</w:t>
            </w:r>
            <w:proofErr w:type="gramEnd"/>
            <w:r w:rsidRPr="007C0590">
              <w:rPr>
                <w:b w:val="0"/>
                <w:sz w:val="20"/>
                <w:u w:val="none"/>
              </w:rPr>
              <w:t>A)?</w:t>
            </w:r>
          </w:p>
        </w:tc>
        <w:tc>
          <w:tcPr>
            <w:tcW w:w="973" w:type="dxa"/>
            <w:shd w:val="clear" w:color="auto" w:fill="auto"/>
          </w:tcPr>
          <w:p w:rsidR="00976D05" w:rsidRPr="00E53447" w:rsidRDefault="00976D05" w:rsidP="00C84CF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976D05" w:rsidRPr="00E53447" w:rsidRDefault="00976D05" w:rsidP="00C84CF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976D05" w:rsidRPr="00E53447" w:rsidRDefault="00976D05" w:rsidP="00C84CF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976D05" w:rsidRPr="00E53447" w:rsidTr="00976D05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976D05" w:rsidRPr="007C0590" w:rsidRDefault="00976D05" w:rsidP="00C84CFD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Hand-arm vibration?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976D05" w:rsidRPr="00E53447" w:rsidRDefault="00976D05" w:rsidP="00C84CF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976D05" w:rsidRPr="00E53447" w:rsidRDefault="00976D05" w:rsidP="00C84CF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976D05" w:rsidRPr="00E53447" w:rsidRDefault="00976D05" w:rsidP="00C84CF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976D05" w:rsidRPr="00E53447" w:rsidTr="00976D05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976D05" w:rsidRPr="007C0590" w:rsidRDefault="00976D05" w:rsidP="00C84CFD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Whole-body vibration?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976D05" w:rsidRPr="00E53447" w:rsidRDefault="00976D05" w:rsidP="00C84CF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976D05" w:rsidRPr="00E53447" w:rsidRDefault="00976D05" w:rsidP="00C84CF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976D05" w:rsidRPr="00E53447" w:rsidRDefault="00976D05" w:rsidP="00C84CF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976D05" w:rsidRPr="00E53447" w:rsidTr="00976D05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976D05" w:rsidRPr="007C0590" w:rsidRDefault="00976D05" w:rsidP="00976D05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Food handling and preparation?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976D05" w:rsidRPr="00E53447" w:rsidRDefault="00976D05" w:rsidP="00C84CF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976D05" w:rsidRPr="00E53447" w:rsidRDefault="00976D05" w:rsidP="00C84CF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976D05" w:rsidRPr="00E53447" w:rsidRDefault="00976D05" w:rsidP="00C84CF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976D05" w:rsidRPr="00E53447" w:rsidTr="00976D05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976D05" w:rsidRPr="007C0590" w:rsidRDefault="00976D05" w:rsidP="00976D05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Night work (between 23:00 and 06:00)?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976D05" w:rsidRPr="00E53447" w:rsidRDefault="00976D05" w:rsidP="00C84CF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976D05" w:rsidRPr="00E53447" w:rsidRDefault="00976D05" w:rsidP="00C84CF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976D05" w:rsidRPr="00E53447" w:rsidRDefault="00976D05" w:rsidP="00C84CF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976D05" w:rsidRPr="00E53447" w:rsidTr="00976D05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976D05" w:rsidRPr="007C0590" w:rsidRDefault="00976D05" w:rsidP="00C84CFD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lead?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976D05" w:rsidRPr="00E53447" w:rsidRDefault="00976D05" w:rsidP="00C84CF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976D05" w:rsidRPr="00E53447" w:rsidRDefault="00976D05" w:rsidP="00C84CF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976D05" w:rsidRPr="00E53447" w:rsidRDefault="00976D05" w:rsidP="00C84CF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976D05" w:rsidRPr="00E53447" w:rsidTr="00976D05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976D05" w:rsidRPr="007C0590" w:rsidRDefault="00976D05" w:rsidP="00C84CFD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Driving anything other than a car with up to 7 seats?</w:t>
            </w:r>
          </w:p>
        </w:tc>
        <w:tc>
          <w:tcPr>
            <w:tcW w:w="973" w:type="dxa"/>
            <w:shd w:val="clear" w:color="auto" w:fill="auto"/>
          </w:tcPr>
          <w:p w:rsidR="00976D05" w:rsidRPr="00E53447" w:rsidRDefault="00976D05" w:rsidP="00C84CF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976D05" w:rsidRPr="00E53447" w:rsidRDefault="00976D05" w:rsidP="00C84CF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976D05" w:rsidRPr="00E53447" w:rsidRDefault="00976D05" w:rsidP="00C84CF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976D05" w:rsidRPr="00E53447" w:rsidTr="00976D05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976D05" w:rsidRPr="007C0590" w:rsidRDefault="00976D05" w:rsidP="00976D05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defined use of/exposure to biological hazards*?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976D05" w:rsidRPr="00E53447" w:rsidRDefault="00976D05" w:rsidP="00C84CF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976D05" w:rsidRPr="00E53447" w:rsidRDefault="00976D05" w:rsidP="00C84CF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976D05" w:rsidRPr="00E53447" w:rsidRDefault="00976D05" w:rsidP="00C84CF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976D05" w:rsidRPr="00E53447" w:rsidTr="00976D05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76D05" w:rsidRPr="007C0590" w:rsidRDefault="00976D05" w:rsidP="00C84CFD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as a School Crossing Patrol?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976D05" w:rsidRPr="00E53447" w:rsidRDefault="00976D05" w:rsidP="00C84CF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976D05" w:rsidRPr="00E53447" w:rsidRDefault="00976D05" w:rsidP="00C84CF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6D05" w:rsidRPr="00E53447" w:rsidRDefault="00976D05" w:rsidP="00C84CF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976D05" w:rsidRPr="00E53447" w:rsidTr="00C84CFD">
        <w:trPr>
          <w:trHeight w:val="233"/>
          <w:jc w:val="center"/>
        </w:trPr>
        <w:tc>
          <w:tcPr>
            <w:tcW w:w="3672" w:type="dxa"/>
            <w:tcBorders>
              <w:top w:val="single" w:sz="12" w:space="0" w:color="auto"/>
            </w:tcBorders>
          </w:tcPr>
          <w:p w:rsidR="00976D05" w:rsidRPr="007C0590" w:rsidRDefault="00976D05" w:rsidP="00C84CFD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Shift work (specify shift pattern(s))?</w:t>
            </w: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976D05" w:rsidRPr="00E53447" w:rsidRDefault="00976D05" w:rsidP="00C84CF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976D05" w:rsidRPr="00E53447" w:rsidRDefault="00976D05" w:rsidP="00C84CF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top w:val="single" w:sz="12" w:space="0" w:color="auto"/>
            </w:tcBorders>
          </w:tcPr>
          <w:p w:rsidR="00976D05" w:rsidRPr="00E53447" w:rsidRDefault="00976D05" w:rsidP="00C84CF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976D05" w:rsidRPr="00E53447" w:rsidTr="00C84CFD">
        <w:trPr>
          <w:trHeight w:val="486"/>
          <w:jc w:val="center"/>
        </w:trPr>
        <w:tc>
          <w:tcPr>
            <w:tcW w:w="3672" w:type="dxa"/>
          </w:tcPr>
          <w:p w:rsidR="00976D05" w:rsidRPr="007C0590" w:rsidRDefault="00976D05" w:rsidP="00C84CFD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use of display screen equipment?</w:t>
            </w:r>
          </w:p>
        </w:tc>
        <w:tc>
          <w:tcPr>
            <w:tcW w:w="973" w:type="dxa"/>
          </w:tcPr>
          <w:p w:rsidR="00976D05" w:rsidRPr="00E53447" w:rsidRDefault="00976D05" w:rsidP="00C84CF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976D05" w:rsidRPr="00E53447" w:rsidRDefault="00976D05" w:rsidP="00C84CF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Yes</w:t>
            </w:r>
          </w:p>
        </w:tc>
        <w:tc>
          <w:tcPr>
            <w:tcW w:w="2950" w:type="dxa"/>
          </w:tcPr>
          <w:p w:rsidR="00976D05" w:rsidRPr="00E53447" w:rsidRDefault="00976D05" w:rsidP="00C84CF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Laptop / tablet </w:t>
            </w:r>
            <w:proofErr w:type="spellStart"/>
            <w:r>
              <w:rPr>
                <w:b w:val="0"/>
                <w:sz w:val="22"/>
                <w:szCs w:val="22"/>
                <w:u w:val="none"/>
              </w:rPr>
              <w:t>etc</w:t>
            </w:r>
            <w:proofErr w:type="spellEnd"/>
          </w:p>
        </w:tc>
      </w:tr>
      <w:tr w:rsidR="00976D05" w:rsidRPr="00E53447" w:rsidTr="00C84CFD">
        <w:trPr>
          <w:trHeight w:val="233"/>
          <w:jc w:val="center"/>
        </w:trPr>
        <w:tc>
          <w:tcPr>
            <w:tcW w:w="3672" w:type="dxa"/>
          </w:tcPr>
          <w:p w:rsidR="00976D05" w:rsidRPr="007C0590" w:rsidRDefault="00976D05" w:rsidP="00C84CFD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in confined spaces?</w:t>
            </w:r>
          </w:p>
        </w:tc>
        <w:tc>
          <w:tcPr>
            <w:tcW w:w="973" w:type="dxa"/>
          </w:tcPr>
          <w:p w:rsidR="00976D05" w:rsidRPr="00E53447" w:rsidRDefault="00976D05" w:rsidP="00C84CF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976D05" w:rsidRPr="00E53447" w:rsidRDefault="00976D05" w:rsidP="00C84CF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976D05" w:rsidRPr="00E53447" w:rsidRDefault="00976D05" w:rsidP="00C84CF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976D05" w:rsidRPr="00E53447" w:rsidTr="00C84CFD">
        <w:trPr>
          <w:trHeight w:val="233"/>
          <w:jc w:val="center"/>
        </w:trPr>
        <w:tc>
          <w:tcPr>
            <w:tcW w:w="3672" w:type="dxa"/>
          </w:tcPr>
          <w:p w:rsidR="00976D05" w:rsidRPr="007C0590" w:rsidRDefault="00976D05" w:rsidP="00C84CFD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at height?</w:t>
            </w:r>
          </w:p>
        </w:tc>
        <w:tc>
          <w:tcPr>
            <w:tcW w:w="973" w:type="dxa"/>
          </w:tcPr>
          <w:p w:rsidR="00976D05" w:rsidRPr="00E53447" w:rsidRDefault="00976D05" w:rsidP="00C84CF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976D05" w:rsidRPr="00E53447" w:rsidRDefault="00976D05" w:rsidP="00C84CF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976D05" w:rsidRPr="00E53447" w:rsidRDefault="00976D05" w:rsidP="00C84CF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976D05" w:rsidRPr="00E53447" w:rsidTr="00C84CFD">
        <w:trPr>
          <w:trHeight w:val="233"/>
          <w:jc w:val="center"/>
        </w:trPr>
        <w:tc>
          <w:tcPr>
            <w:tcW w:w="3672" w:type="dxa"/>
          </w:tcPr>
          <w:p w:rsidR="00976D05" w:rsidRPr="007C0590" w:rsidRDefault="00976D05" w:rsidP="00C84CFD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Lone working?</w:t>
            </w:r>
            <w:proofErr w:type="gramEnd"/>
          </w:p>
        </w:tc>
        <w:tc>
          <w:tcPr>
            <w:tcW w:w="973" w:type="dxa"/>
          </w:tcPr>
          <w:p w:rsidR="00976D05" w:rsidRPr="00E53447" w:rsidRDefault="00976D05" w:rsidP="00C84CF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976D05" w:rsidRPr="00E53447" w:rsidRDefault="00976D05" w:rsidP="00C84CF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976D05" w:rsidRPr="00E53447" w:rsidRDefault="00976D05" w:rsidP="00C84CF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976D05" w:rsidRPr="00E53447" w:rsidTr="00C84CFD">
        <w:trPr>
          <w:trHeight w:val="451"/>
          <w:jc w:val="center"/>
        </w:trPr>
        <w:tc>
          <w:tcPr>
            <w:tcW w:w="3672" w:type="dxa"/>
          </w:tcPr>
          <w:p w:rsidR="00976D05" w:rsidRPr="007C0590" w:rsidRDefault="00976D05" w:rsidP="00C84CFD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Exposure to violence and aggression?</w:t>
            </w:r>
            <w:proofErr w:type="gramEnd"/>
          </w:p>
        </w:tc>
        <w:tc>
          <w:tcPr>
            <w:tcW w:w="973" w:type="dxa"/>
          </w:tcPr>
          <w:p w:rsidR="00976D05" w:rsidRPr="00E53447" w:rsidRDefault="00976D05" w:rsidP="00C84CF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976D05" w:rsidRPr="00E53447" w:rsidRDefault="00976D05" w:rsidP="00C84CF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976D05" w:rsidRPr="00E53447" w:rsidRDefault="00976D05" w:rsidP="00C84CF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976D05" w:rsidRPr="00E53447" w:rsidTr="00C84CFD">
        <w:trPr>
          <w:trHeight w:val="253"/>
          <w:jc w:val="center"/>
        </w:trPr>
        <w:tc>
          <w:tcPr>
            <w:tcW w:w="3672" w:type="dxa"/>
          </w:tcPr>
          <w:p w:rsidR="00976D05" w:rsidRPr="007C0590" w:rsidRDefault="00976D05" w:rsidP="00C84CFD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Manual handling?</w:t>
            </w:r>
            <w:proofErr w:type="gramEnd"/>
          </w:p>
        </w:tc>
        <w:tc>
          <w:tcPr>
            <w:tcW w:w="973" w:type="dxa"/>
          </w:tcPr>
          <w:p w:rsidR="00976D05" w:rsidRPr="00E53447" w:rsidRDefault="00976D05" w:rsidP="00C84CF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976D05" w:rsidRPr="00E53447" w:rsidRDefault="00976D05" w:rsidP="00C84CF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976D05" w:rsidRPr="00E53447" w:rsidRDefault="00976D05" w:rsidP="00C84CF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:rsidR="00976D05" w:rsidRDefault="00976D05" w:rsidP="00976D05">
      <w:pPr>
        <w:pStyle w:val="Title"/>
        <w:jc w:val="left"/>
      </w:pPr>
    </w:p>
    <w:p w:rsidR="00976D05" w:rsidRPr="007C0590" w:rsidRDefault="00976D05" w:rsidP="00976D05">
      <w:pPr>
        <w:pStyle w:val="Footer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* This applies to </w:t>
      </w:r>
      <w:proofErr w:type="gramStart"/>
      <w:r>
        <w:rPr>
          <w:sz w:val="15"/>
          <w:szCs w:val="15"/>
        </w:rPr>
        <w:t>defined</w:t>
      </w:r>
      <w:proofErr w:type="gramEnd"/>
      <w:r>
        <w:rPr>
          <w:sz w:val="15"/>
          <w:szCs w:val="15"/>
        </w:rPr>
        <w:t xml:space="preserve"> roles where</w:t>
      </w:r>
      <w:r w:rsidRPr="00C96D3C">
        <w:rPr>
          <w:sz w:val="15"/>
          <w:szCs w:val="15"/>
        </w:rPr>
        <w:t xml:space="preserve"> there is a risk of contaminated injury such as</w:t>
      </w:r>
      <w:r w:rsidRPr="00C96D3C">
        <w:rPr>
          <w:snapToGrid w:val="0"/>
          <w:color w:val="000000"/>
          <w:sz w:val="15"/>
          <w:szCs w:val="15"/>
        </w:rPr>
        <w:t xml:space="preserve"> injuries caused by an object contaminated with blood/body fluids, </w:t>
      </w:r>
      <w:proofErr w:type="spellStart"/>
      <w:r w:rsidRPr="00C96D3C">
        <w:rPr>
          <w:snapToGrid w:val="0"/>
          <w:color w:val="000000"/>
          <w:sz w:val="15"/>
          <w:szCs w:val="15"/>
        </w:rPr>
        <w:t>needlestick</w:t>
      </w:r>
      <w:proofErr w:type="spellEnd"/>
      <w:r w:rsidRPr="00C96D3C">
        <w:rPr>
          <w:snapToGrid w:val="0"/>
          <w:color w:val="000000"/>
          <w:sz w:val="15"/>
          <w:szCs w:val="15"/>
        </w:rPr>
        <w:t xml:space="preserve"> injury/injury with a needle, or exposure to blood borne viruses (e.g. hepatitis B, hepatitis C, </w:t>
      </w:r>
      <w:r w:rsidRPr="00C96D3C">
        <w:rPr>
          <w:sz w:val="15"/>
          <w:szCs w:val="15"/>
        </w:rPr>
        <w:t>Human Immunodeficiency Virus (</w:t>
      </w:r>
      <w:r w:rsidRPr="00C96D3C">
        <w:rPr>
          <w:snapToGrid w:val="0"/>
          <w:color w:val="000000"/>
          <w:sz w:val="15"/>
          <w:szCs w:val="15"/>
        </w:rPr>
        <w:t>HIV))</w:t>
      </w:r>
      <w:r>
        <w:rPr>
          <w:snapToGrid w:val="0"/>
          <w:color w:val="000000"/>
          <w:sz w:val="15"/>
          <w:szCs w:val="15"/>
        </w:rPr>
        <w:t>.  This does not generally apply to School based vacancies other than those working specifically with special educational needs groups/individuals.</w:t>
      </w:r>
    </w:p>
    <w:p w:rsidR="00D6409D" w:rsidRDefault="00D6409D"/>
    <w:sectPr w:rsidR="00D6409D" w:rsidSect="00976D05">
      <w:headerReference w:type="default" r:id="rId5"/>
      <w:pgSz w:w="11907" w:h="16840"/>
      <w:pgMar w:top="-356" w:right="907" w:bottom="284" w:left="907" w:header="426" w:footer="4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09F" w:rsidRPr="00E1130B" w:rsidRDefault="00976D05" w:rsidP="00756DEA">
    <w:pPr>
      <w:pStyle w:val="Heading2"/>
      <w:rPr>
        <w:sz w:val="18"/>
      </w:rPr>
    </w:pPr>
  </w:p>
  <w:p w:rsidR="00AC309F" w:rsidRPr="00E1130B" w:rsidRDefault="00976D05" w:rsidP="00756DEA">
    <w:pPr>
      <w:pStyle w:val="Heading2"/>
      <w:rPr>
        <w:sz w:val="18"/>
      </w:rPr>
    </w:pPr>
  </w:p>
  <w:p w:rsidR="00AC309F" w:rsidRPr="00E1130B" w:rsidRDefault="00976D05" w:rsidP="00756DEA">
    <w:pPr>
      <w:pStyle w:val="Heading2"/>
      <w:rPr>
        <w:sz w:val="18"/>
      </w:rPr>
    </w:pPr>
  </w:p>
  <w:p w:rsidR="00AC309F" w:rsidRPr="00E1130B" w:rsidRDefault="00976D05" w:rsidP="00756DEA">
    <w:pPr>
      <w:pStyle w:val="Heading2"/>
      <w:rPr>
        <w:sz w:val="18"/>
      </w:rPr>
    </w:pPr>
  </w:p>
  <w:p w:rsidR="00AC309F" w:rsidRPr="00E1130B" w:rsidRDefault="00976D05" w:rsidP="00756DEA">
    <w:pPr>
      <w:pStyle w:val="Heading2"/>
      <w:ind w:left="-1080" w:firstLine="0"/>
      <w:rPr>
        <w:sz w:val="22"/>
        <w:szCs w:val="22"/>
      </w:rPr>
    </w:pPr>
  </w:p>
  <w:p w:rsidR="00AC309F" w:rsidRPr="00E1130B" w:rsidRDefault="00976D05" w:rsidP="00756DEA">
    <w:pPr>
      <w:pStyle w:val="Heading2"/>
      <w:ind w:left="-1080" w:firstLine="0"/>
      <w:rPr>
        <w:sz w:val="18"/>
        <w:szCs w:val="18"/>
      </w:rPr>
    </w:pPr>
    <w:r w:rsidRPr="00E1130B">
      <w:rPr>
        <w:sz w:val="18"/>
        <w:szCs w:val="18"/>
      </w:rPr>
      <w:t xml:space="preserve">                </w:t>
    </w:r>
    <w:r>
      <w:rPr>
        <w:sz w:val="18"/>
        <w:szCs w:val="18"/>
      </w:rPr>
      <w:tab/>
    </w:r>
    <w:r w:rsidRPr="00E1130B">
      <w:rPr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05"/>
    <w:rsid w:val="00976D05"/>
    <w:rsid w:val="00D6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D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976D05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76D05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976D0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76D05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976D05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976D05"/>
    <w:rPr>
      <w:rFonts w:ascii="Arial" w:eastAsia="Times New Roman" w:hAnsi="Arial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D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976D05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76D05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976D0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76D05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976D05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976D05"/>
    <w:rPr>
      <w:rFonts w:ascii="Arial" w:eastAsia="Times New Roman" w:hAnsi="Arial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Sherburn , Ella</dc:creator>
  <cp:lastModifiedBy>Sherburn , Ella</cp:lastModifiedBy>
  <cp:revision>1</cp:revision>
  <dcterms:created xsi:type="dcterms:W3CDTF">2016-07-18T08:15:00Z</dcterms:created>
  <dcterms:modified xsi:type="dcterms:W3CDTF">2016-07-18T08:16:00Z</dcterms:modified>
</cp:coreProperties>
</file>