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220EA2C6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250DEB75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64D350FD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26875368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>ith the help of the Personalisation Support Service,</w:t>
            </w:r>
            <w:r w:rsidR="006F209A">
              <w:t xml:space="preserve"> Barnsley Metropolitan Borough C</w:t>
            </w:r>
            <w:r w:rsidR="00AB0971">
              <w:t>ouncil.</w:t>
            </w:r>
          </w:p>
          <w:p w14:paraId="30978F94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416BEF97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 w14:paraId="55D498FF" w14:textId="77777777">
        <w:trPr>
          <w:trHeight w:hRule="exact" w:val="596"/>
        </w:trPr>
        <w:tc>
          <w:tcPr>
            <w:tcW w:w="1980" w:type="dxa"/>
            <w:vAlign w:val="center"/>
          </w:tcPr>
          <w:p w14:paraId="19D6F1A6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66012AD2" w14:textId="77777777" w:rsidR="00B81225" w:rsidRPr="005D386C" w:rsidRDefault="00B81225"/>
        </w:tc>
      </w:tr>
      <w:tr w:rsidR="00B81225" w:rsidRPr="00233442" w14:paraId="10A1456D" w14:textId="77777777">
        <w:trPr>
          <w:trHeight w:val="956"/>
        </w:trPr>
        <w:tc>
          <w:tcPr>
            <w:tcW w:w="1980" w:type="dxa"/>
          </w:tcPr>
          <w:p w14:paraId="57FE5F41" w14:textId="3685E1D0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54991AAD" w14:textId="10866B7B" w:rsidR="00B81225" w:rsidRPr="00233442" w:rsidRDefault="00063C35" w:rsidP="005A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68 year old</w:t>
            </w:r>
            <w:proofErr w:type="gramEnd"/>
            <w:r w:rsidR="00106E33">
              <w:rPr>
                <w:sz w:val="22"/>
                <w:szCs w:val="22"/>
              </w:rPr>
              <w:t xml:space="preserve"> gentleman with complex needs, living in the family home with his wife in the </w:t>
            </w:r>
            <w:proofErr w:type="spellStart"/>
            <w:r w:rsidR="00106E33">
              <w:rPr>
                <w:sz w:val="22"/>
                <w:szCs w:val="22"/>
              </w:rPr>
              <w:t>Darton</w:t>
            </w:r>
            <w:proofErr w:type="spellEnd"/>
            <w:r w:rsidR="00106E33">
              <w:rPr>
                <w:sz w:val="22"/>
                <w:szCs w:val="22"/>
              </w:rPr>
              <w:t xml:space="preserve"> area</w:t>
            </w:r>
            <w:r w:rsidR="009422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81225" w:rsidRPr="00233442" w14:paraId="38D82BB1" w14:textId="77777777" w:rsidTr="0021638C">
        <w:trPr>
          <w:trHeight w:hRule="exact" w:val="2118"/>
        </w:trPr>
        <w:tc>
          <w:tcPr>
            <w:tcW w:w="1980" w:type="dxa"/>
          </w:tcPr>
          <w:p w14:paraId="15F133A0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5FD015F5" w14:textId="3E194007" w:rsidR="00063C35" w:rsidRDefault="00063C35">
            <w:pPr>
              <w:rPr>
                <w:sz w:val="22"/>
                <w:szCs w:val="22"/>
              </w:rPr>
            </w:pPr>
          </w:p>
          <w:p w14:paraId="1A5D74C7" w14:textId="1EB4107C" w:rsidR="0021638C" w:rsidRDefault="007A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hours per week </w:t>
            </w:r>
            <w:r w:rsidR="003C2529">
              <w:rPr>
                <w:sz w:val="22"/>
                <w:szCs w:val="22"/>
              </w:rPr>
              <w:t xml:space="preserve">permanent </w:t>
            </w:r>
            <w:r>
              <w:rPr>
                <w:sz w:val="22"/>
                <w:szCs w:val="22"/>
              </w:rPr>
              <w:t xml:space="preserve"> position</w:t>
            </w:r>
          </w:p>
          <w:p w14:paraId="5DCD190B" w14:textId="77777777" w:rsidR="00ED18CF" w:rsidRDefault="00F76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£9.</w:t>
            </w:r>
            <w:r w:rsidR="007A2E9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per hour. </w:t>
            </w:r>
          </w:p>
          <w:p w14:paraId="738D18C9" w14:textId="1CDE3627" w:rsidR="0021638C" w:rsidRDefault="00ED1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to be discussed at interview</w:t>
            </w:r>
            <w:r w:rsidR="0021638C">
              <w:rPr>
                <w:sz w:val="22"/>
                <w:szCs w:val="22"/>
              </w:rPr>
              <w:t xml:space="preserve"> </w:t>
            </w:r>
          </w:p>
          <w:p w14:paraId="66916B1D" w14:textId="260CD9E0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</w:t>
            </w:r>
            <w:r w:rsidR="00977603">
              <w:rPr>
                <w:sz w:val="22"/>
                <w:szCs w:val="22"/>
              </w:rPr>
              <w:t>s</w:t>
            </w:r>
            <w:r w:rsidRPr="00233442">
              <w:rPr>
                <w:sz w:val="22"/>
                <w:szCs w:val="22"/>
              </w:rPr>
              <w:t xml:space="preserve"> will include 5.6 weeks annual leave (pro rata)</w:t>
            </w:r>
          </w:p>
          <w:p w14:paraId="73C71E09" w14:textId="0BB4211C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CRB)</w:t>
            </w:r>
            <w:r w:rsidR="00524FAB" w:rsidRPr="00233442">
              <w:rPr>
                <w:sz w:val="22"/>
                <w:szCs w:val="22"/>
              </w:rPr>
              <w:t xml:space="preserve"> and references will be required. </w:t>
            </w:r>
          </w:p>
        </w:tc>
      </w:tr>
      <w:tr w:rsidR="00B81225" w:rsidRPr="00233442" w14:paraId="684BB552" w14:textId="77777777">
        <w:trPr>
          <w:trHeight w:val="1241"/>
        </w:trPr>
        <w:tc>
          <w:tcPr>
            <w:tcW w:w="1980" w:type="dxa"/>
          </w:tcPr>
          <w:p w14:paraId="5810F8D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64613257" w14:textId="77777777" w:rsidR="0021638C" w:rsidRDefault="0021638C" w:rsidP="00267B05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14:paraId="1E27649E" w14:textId="6606CFAA" w:rsidR="00FE0E07" w:rsidRPr="00233442" w:rsidRDefault="0021638C" w:rsidP="00267B05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Joining a small team of P</w:t>
            </w:r>
            <w:r w:rsidR="00E10135">
              <w:rPr>
                <w:sz w:val="22"/>
                <w:szCs w:val="22"/>
              </w:rPr>
              <w:t>ersonal Assistant</w:t>
            </w:r>
            <w:r>
              <w:rPr>
                <w:sz w:val="22"/>
                <w:szCs w:val="22"/>
              </w:rPr>
              <w:t>’s</w:t>
            </w:r>
            <w:r w:rsidR="00E10135">
              <w:rPr>
                <w:sz w:val="22"/>
                <w:szCs w:val="22"/>
              </w:rPr>
              <w:t xml:space="preserve"> (PA’s)</w:t>
            </w:r>
            <w:r>
              <w:rPr>
                <w:sz w:val="22"/>
                <w:szCs w:val="22"/>
              </w:rPr>
              <w:t xml:space="preserve"> to s</w:t>
            </w:r>
            <w:r w:rsidR="00267B05">
              <w:rPr>
                <w:sz w:val="22"/>
                <w:szCs w:val="22"/>
              </w:rPr>
              <w:t>upport</w:t>
            </w:r>
            <w:r>
              <w:rPr>
                <w:sz w:val="22"/>
                <w:szCs w:val="22"/>
              </w:rPr>
              <w:t xml:space="preserve"> the gentleman in his own home</w:t>
            </w:r>
            <w:r w:rsidR="00187DCA">
              <w:rPr>
                <w:sz w:val="22"/>
                <w:szCs w:val="22"/>
              </w:rPr>
              <w:t>.</w:t>
            </w:r>
            <w:r w:rsidR="00267B05">
              <w:rPr>
                <w:sz w:val="22"/>
                <w:szCs w:val="22"/>
              </w:rPr>
              <w:t xml:space="preserve">  This position is </w:t>
            </w:r>
            <w:r>
              <w:rPr>
                <w:sz w:val="22"/>
                <w:szCs w:val="22"/>
              </w:rPr>
              <w:t>to</w:t>
            </w:r>
            <w:r w:rsidR="00267B05">
              <w:rPr>
                <w:sz w:val="22"/>
                <w:szCs w:val="22"/>
              </w:rPr>
              <w:t xml:space="preserve"> provide </w:t>
            </w:r>
            <w:r>
              <w:rPr>
                <w:sz w:val="22"/>
                <w:szCs w:val="22"/>
              </w:rPr>
              <w:t>support</w:t>
            </w:r>
            <w:r w:rsidR="00267B05">
              <w:rPr>
                <w:sz w:val="22"/>
                <w:szCs w:val="22"/>
              </w:rPr>
              <w:t xml:space="preserve"> for his wife, who is his main carer. </w:t>
            </w:r>
            <w:r w:rsidR="00187DCA">
              <w:rPr>
                <w:sz w:val="22"/>
                <w:szCs w:val="22"/>
              </w:rPr>
              <w:t xml:space="preserve">The position will involve </w:t>
            </w:r>
            <w:r w:rsidR="00E10135">
              <w:rPr>
                <w:sz w:val="22"/>
                <w:szCs w:val="22"/>
              </w:rPr>
              <w:t xml:space="preserve">assistance </w:t>
            </w:r>
            <w:r w:rsidR="00187DCA">
              <w:rPr>
                <w:sz w:val="22"/>
                <w:szCs w:val="22"/>
              </w:rPr>
              <w:t xml:space="preserve">with medication, showering, washing, dressing, carrying out exercises and </w:t>
            </w:r>
            <w:r w:rsidR="00977603">
              <w:rPr>
                <w:sz w:val="22"/>
                <w:szCs w:val="22"/>
              </w:rPr>
              <w:t>S</w:t>
            </w:r>
            <w:r w:rsidR="00187DCA">
              <w:rPr>
                <w:sz w:val="22"/>
                <w:szCs w:val="22"/>
              </w:rPr>
              <w:t xml:space="preserve">toma care. Support to transfer using an </w:t>
            </w:r>
            <w:proofErr w:type="spellStart"/>
            <w:r w:rsidR="00187DCA">
              <w:rPr>
                <w:sz w:val="22"/>
                <w:szCs w:val="22"/>
              </w:rPr>
              <w:t>Etac</w:t>
            </w:r>
            <w:proofErr w:type="spellEnd"/>
            <w:r w:rsidR="00187DCA">
              <w:rPr>
                <w:sz w:val="22"/>
                <w:szCs w:val="22"/>
              </w:rPr>
              <w:t xml:space="preserve"> Turner. Training will be provided</w:t>
            </w:r>
            <w:r w:rsidR="00E10135">
              <w:rPr>
                <w:sz w:val="22"/>
                <w:szCs w:val="22"/>
              </w:rPr>
              <w:t xml:space="preserve"> to all PA’s</w:t>
            </w:r>
            <w:r w:rsidR="00977603">
              <w:rPr>
                <w:sz w:val="22"/>
                <w:szCs w:val="22"/>
              </w:rPr>
              <w:t>.</w:t>
            </w:r>
          </w:p>
        </w:tc>
      </w:tr>
      <w:tr w:rsidR="00B81225" w:rsidRPr="00233442" w14:paraId="06EC79D2" w14:textId="77777777" w:rsidTr="00E10135">
        <w:trPr>
          <w:trHeight w:val="978"/>
        </w:trPr>
        <w:tc>
          <w:tcPr>
            <w:tcW w:w="1980" w:type="dxa"/>
          </w:tcPr>
          <w:p w14:paraId="3B780646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 xml:space="preserve">The </w:t>
            </w:r>
            <w:r w:rsidR="00267B05">
              <w:rPr>
                <w:b/>
              </w:rPr>
              <w:t xml:space="preserve">ideal person </w:t>
            </w:r>
            <w:r w:rsidRPr="005D386C">
              <w:rPr>
                <w:b/>
              </w:rPr>
              <w:t>…</w:t>
            </w:r>
          </w:p>
        </w:tc>
        <w:tc>
          <w:tcPr>
            <w:tcW w:w="7380" w:type="dxa"/>
            <w:vAlign w:val="center"/>
          </w:tcPr>
          <w:p w14:paraId="6FAE25C9" w14:textId="25BB70E1" w:rsidR="00524FAB" w:rsidRPr="00233442" w:rsidRDefault="00267B05" w:rsidP="00187DC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person will</w:t>
            </w:r>
            <w:r w:rsidR="00187DCA">
              <w:rPr>
                <w:sz w:val="22"/>
                <w:szCs w:val="22"/>
              </w:rPr>
              <w:t xml:space="preserve"> be kind, caring and open minded to learning and training.</w:t>
            </w:r>
            <w:r>
              <w:rPr>
                <w:sz w:val="22"/>
                <w:szCs w:val="22"/>
              </w:rPr>
              <w:t xml:space="preserve"> </w:t>
            </w:r>
            <w:r w:rsidR="00187DCA">
              <w:rPr>
                <w:sz w:val="22"/>
                <w:szCs w:val="22"/>
              </w:rPr>
              <w:t xml:space="preserve">Some flexibility will be helpful to cover other PA’s </w:t>
            </w:r>
            <w:r w:rsidR="00E10135">
              <w:rPr>
                <w:sz w:val="22"/>
                <w:szCs w:val="22"/>
              </w:rPr>
              <w:t>holidays or illness</w:t>
            </w:r>
            <w:r w:rsidR="00187DCA">
              <w:rPr>
                <w:sz w:val="22"/>
                <w:szCs w:val="22"/>
              </w:rPr>
              <w:t xml:space="preserve"> on occasio</w:t>
            </w:r>
            <w:r w:rsidR="00977603">
              <w:rPr>
                <w:sz w:val="22"/>
                <w:szCs w:val="22"/>
              </w:rPr>
              <w:t>ns when the need arises</w:t>
            </w:r>
            <w:r w:rsidR="00187DCA">
              <w:rPr>
                <w:sz w:val="22"/>
                <w:szCs w:val="22"/>
              </w:rPr>
              <w:t>.</w:t>
            </w:r>
          </w:p>
        </w:tc>
      </w:tr>
      <w:tr w:rsidR="00B81225" w:rsidRPr="005D386C" w14:paraId="267BFFA2" w14:textId="77777777">
        <w:trPr>
          <w:trHeight w:hRule="exact" w:val="2268"/>
        </w:trPr>
        <w:tc>
          <w:tcPr>
            <w:tcW w:w="1980" w:type="dxa"/>
          </w:tcPr>
          <w:p w14:paraId="390A330C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57553151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7A51E815" w14:textId="77777777" w:rsidR="00B81225" w:rsidRDefault="00B81225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</w:p>
          <w:p w14:paraId="334170E8" w14:textId="727F3BFA" w:rsidR="00B81225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  <w:rPr>
                <w:b/>
              </w:rPr>
            </w:pPr>
            <w:r w:rsidRPr="005D386C">
              <w:rPr>
                <w:b/>
              </w:rPr>
              <w:t>Please</w:t>
            </w:r>
            <w:r w:rsidR="00AF714F">
              <w:rPr>
                <w:b/>
              </w:rPr>
              <w:t xml:space="preserve"> return the Application form by</w:t>
            </w:r>
            <w:r w:rsidR="00790B70">
              <w:rPr>
                <w:b/>
              </w:rPr>
              <w:t xml:space="preserve"> end of</w:t>
            </w:r>
            <w:r w:rsidR="00515F87">
              <w:rPr>
                <w:b/>
              </w:rPr>
              <w:t>:</w:t>
            </w:r>
            <w:r w:rsidR="00FE0E07">
              <w:rPr>
                <w:b/>
              </w:rPr>
              <w:t xml:space="preserve"> </w:t>
            </w:r>
            <w:r w:rsidR="007A2E95">
              <w:rPr>
                <w:b/>
              </w:rPr>
              <w:t>21</w:t>
            </w:r>
            <w:r w:rsidR="007A2E95" w:rsidRPr="007A2E95">
              <w:rPr>
                <w:b/>
                <w:vertAlign w:val="superscript"/>
              </w:rPr>
              <w:t>st</w:t>
            </w:r>
            <w:r w:rsidR="007A2E95">
              <w:rPr>
                <w:b/>
              </w:rPr>
              <w:t xml:space="preserve"> May 2021</w:t>
            </w:r>
          </w:p>
          <w:p w14:paraId="709530BF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4575ED34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7E0AA138" w14:textId="77777777" w:rsidR="00B81225" w:rsidRPr="007840FE" w:rsidRDefault="00AB0971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  <w:sz w:val="20"/>
                <w:szCs w:val="20"/>
              </w:rPr>
              <w:t xml:space="preserve">NB: THE PERSONALISATION SUPPORT SERVICE </w:t>
            </w:r>
            <w:r w:rsidR="00515F87">
              <w:rPr>
                <w:b/>
                <w:color w:val="FF6600"/>
                <w:sz w:val="20"/>
                <w:szCs w:val="20"/>
              </w:rPr>
              <w:t>PROVIDE</w:t>
            </w:r>
            <w:r>
              <w:rPr>
                <w:b/>
                <w:color w:val="FF6600"/>
                <w:sz w:val="20"/>
                <w:szCs w:val="20"/>
              </w:rPr>
              <w:t xml:space="preserve"> SUPPORT FOR </w:t>
            </w:r>
            <w:r w:rsidR="007840FE">
              <w:rPr>
                <w:b/>
                <w:color w:val="FF6600"/>
                <w:sz w:val="20"/>
                <w:szCs w:val="20"/>
              </w:rPr>
              <w:t>INDIVIDUALS</w:t>
            </w:r>
            <w:r w:rsidR="00B81225" w:rsidRPr="007840FE">
              <w:rPr>
                <w:b/>
                <w:color w:val="FF6600"/>
                <w:sz w:val="20"/>
                <w:szCs w:val="20"/>
              </w:rPr>
              <w:t xml:space="preserve"> </w:t>
            </w:r>
            <w:r w:rsidR="003529FA">
              <w:rPr>
                <w:b/>
                <w:color w:val="FF6600"/>
                <w:sz w:val="20"/>
                <w:szCs w:val="20"/>
              </w:rPr>
              <w:t>LIV</w:t>
            </w:r>
            <w:r w:rsidR="00E14D38">
              <w:rPr>
                <w:b/>
                <w:color w:val="FF6600"/>
                <w:sz w:val="20"/>
                <w:szCs w:val="20"/>
              </w:rPr>
              <w:t>I</w:t>
            </w:r>
            <w:r w:rsidR="003529FA">
              <w:rPr>
                <w:b/>
                <w:color w:val="FF6600"/>
                <w:sz w:val="20"/>
                <w:szCs w:val="20"/>
              </w:rPr>
              <w:t>NG INDEPENDENT</w:t>
            </w:r>
            <w:r w:rsidR="007840FE">
              <w:rPr>
                <w:b/>
                <w:color w:val="FF6600"/>
                <w:sz w:val="20"/>
                <w:szCs w:val="20"/>
              </w:rPr>
              <w:t xml:space="preserve">LY IN THE COMMUNITY </w:t>
            </w:r>
            <w:r w:rsidR="00B81225" w:rsidRPr="007840FE">
              <w:rPr>
                <w:b/>
                <w:color w:val="FF6600"/>
                <w:sz w:val="20"/>
                <w:szCs w:val="20"/>
              </w:rPr>
              <w:t>AND WILL NOT BE THE EMPLOYER. YOU ARE EMPLOYED BY THE INDIVIDUAL CONCERNED</w:t>
            </w:r>
            <w:r w:rsidR="007840FE">
              <w:rPr>
                <w:color w:val="FF6600"/>
              </w:rPr>
              <w:t>.</w:t>
            </w:r>
          </w:p>
          <w:p w14:paraId="78D7EA76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F0DF899" w14:textId="4B71DB9C" w:rsidR="00515F87" w:rsidRPr="00977603" w:rsidRDefault="00515F87" w:rsidP="00977603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14:paraId="4273512B" w14:textId="19D49E34" w:rsidR="00E10135" w:rsidRPr="00977603" w:rsidRDefault="00E10135" w:rsidP="00515F87">
            <w:pPr>
              <w:tabs>
                <w:tab w:val="left" w:pos="1418"/>
              </w:tabs>
              <w:jc w:val="center"/>
              <w:rPr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603">
              <w:rPr>
                <w:b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Brokerage Support Team, Mail Corporate Mailroom, PO Box 634, S70 9GG</w:t>
            </w:r>
          </w:p>
          <w:p w14:paraId="0697E82C" w14:textId="1AD33D19" w:rsidR="00B81225" w:rsidRDefault="007C7A9D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  <w:r w:rsidR="005B4C73">
              <w:rPr>
                <w:b/>
              </w:rPr>
              <w:t xml:space="preserve">mail: </w:t>
            </w:r>
            <w:hyperlink r:id="rId7" w:history="1">
              <w:r w:rsidR="00ED18CF" w:rsidRPr="00B23AF7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687E2806" w14:textId="265A7304" w:rsidR="00ED18CF" w:rsidRDefault="00ED18CF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Telephone Number 01226 772425</w:t>
            </w:r>
          </w:p>
          <w:p w14:paraId="3606FF1E" w14:textId="34DB9F61" w:rsidR="00ED18CF" w:rsidRPr="005D386C" w:rsidRDefault="00ED18CF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</w:p>
        </w:tc>
      </w:tr>
    </w:tbl>
    <w:p w14:paraId="5819AC6C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BED3" w14:textId="77777777" w:rsidR="00821E18" w:rsidRDefault="00821E18">
      <w:r>
        <w:separator/>
      </w:r>
    </w:p>
  </w:endnote>
  <w:endnote w:type="continuationSeparator" w:id="0">
    <w:p w14:paraId="7672638C" w14:textId="77777777" w:rsidR="00821E18" w:rsidRDefault="0082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E000" w14:textId="77777777" w:rsidR="007A2E95" w:rsidRDefault="007A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549D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1019" w14:textId="77777777" w:rsidR="007A2E95" w:rsidRDefault="007A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1299" w14:textId="77777777" w:rsidR="00821E18" w:rsidRDefault="00821E18">
      <w:r>
        <w:separator/>
      </w:r>
    </w:p>
  </w:footnote>
  <w:footnote w:type="continuationSeparator" w:id="0">
    <w:p w14:paraId="67CFA4CB" w14:textId="77777777" w:rsidR="00821E18" w:rsidRDefault="0082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F250" w14:textId="77777777" w:rsidR="007A2E95" w:rsidRDefault="007A2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1BAF" w14:textId="34A0A311" w:rsidR="00FE0E07" w:rsidRDefault="00821E18">
    <w:pPr>
      <w:pStyle w:val="Header"/>
    </w:pPr>
    <w:sdt>
      <w:sdtPr>
        <w:rPr>
          <w:b/>
        </w:rPr>
        <w:id w:val="4184832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 w14:anchorId="553AF2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E0E07">
      <w:rPr>
        <w:b/>
      </w:rPr>
      <w:tab/>
    </w:r>
    <w:r w:rsidR="00FE0E07">
      <w:rPr>
        <w:b/>
      </w:rPr>
      <w:tab/>
    </w:r>
    <w:r w:rsidR="007A2E95">
      <w:rPr>
        <w:b/>
      </w:rPr>
      <w:t>KS</w:t>
    </w:r>
    <w:r w:rsidR="00C87812">
      <w:rPr>
        <w:b/>
      </w:rPr>
      <w:t>201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EE9" w14:textId="77777777" w:rsidR="007A2E95" w:rsidRDefault="007A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63C35"/>
    <w:rsid w:val="000D485B"/>
    <w:rsid w:val="000E1683"/>
    <w:rsid w:val="00106E33"/>
    <w:rsid w:val="0012304B"/>
    <w:rsid w:val="00142DF6"/>
    <w:rsid w:val="00186D81"/>
    <w:rsid w:val="00187DCA"/>
    <w:rsid w:val="001A7B8B"/>
    <w:rsid w:val="001C02BF"/>
    <w:rsid w:val="0021638C"/>
    <w:rsid w:val="00232924"/>
    <w:rsid w:val="00233361"/>
    <w:rsid w:val="00233442"/>
    <w:rsid w:val="002360BB"/>
    <w:rsid w:val="00240D0C"/>
    <w:rsid w:val="00267B05"/>
    <w:rsid w:val="002D4330"/>
    <w:rsid w:val="002E1713"/>
    <w:rsid w:val="003529FA"/>
    <w:rsid w:val="003C2529"/>
    <w:rsid w:val="004C49F3"/>
    <w:rsid w:val="005076DF"/>
    <w:rsid w:val="00515F87"/>
    <w:rsid w:val="00524FAB"/>
    <w:rsid w:val="0056107B"/>
    <w:rsid w:val="0056277A"/>
    <w:rsid w:val="00570E7D"/>
    <w:rsid w:val="005A6CAD"/>
    <w:rsid w:val="005B4C73"/>
    <w:rsid w:val="005C602F"/>
    <w:rsid w:val="00677EF4"/>
    <w:rsid w:val="00694C79"/>
    <w:rsid w:val="006D356D"/>
    <w:rsid w:val="006F209A"/>
    <w:rsid w:val="00700F17"/>
    <w:rsid w:val="007337B3"/>
    <w:rsid w:val="007840FE"/>
    <w:rsid w:val="00790B70"/>
    <w:rsid w:val="007A1159"/>
    <w:rsid w:val="007A2E95"/>
    <w:rsid w:val="007B14BA"/>
    <w:rsid w:val="007B236A"/>
    <w:rsid w:val="007C7A9D"/>
    <w:rsid w:val="0080252F"/>
    <w:rsid w:val="0081640D"/>
    <w:rsid w:val="00821E18"/>
    <w:rsid w:val="00850E6F"/>
    <w:rsid w:val="008A0B02"/>
    <w:rsid w:val="0090483D"/>
    <w:rsid w:val="00904FE5"/>
    <w:rsid w:val="00926550"/>
    <w:rsid w:val="00942299"/>
    <w:rsid w:val="00954AC6"/>
    <w:rsid w:val="00974D9C"/>
    <w:rsid w:val="00977603"/>
    <w:rsid w:val="009E735E"/>
    <w:rsid w:val="009F451E"/>
    <w:rsid w:val="00A076A4"/>
    <w:rsid w:val="00A20BEE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C23B28"/>
    <w:rsid w:val="00C87812"/>
    <w:rsid w:val="00C90BBA"/>
    <w:rsid w:val="00D20A7D"/>
    <w:rsid w:val="00D217F5"/>
    <w:rsid w:val="00D21F54"/>
    <w:rsid w:val="00D57A86"/>
    <w:rsid w:val="00D74C2F"/>
    <w:rsid w:val="00D84824"/>
    <w:rsid w:val="00D85EB5"/>
    <w:rsid w:val="00DA728F"/>
    <w:rsid w:val="00DF1068"/>
    <w:rsid w:val="00E10135"/>
    <w:rsid w:val="00E114D0"/>
    <w:rsid w:val="00E14D38"/>
    <w:rsid w:val="00E23F64"/>
    <w:rsid w:val="00E3267B"/>
    <w:rsid w:val="00E957C0"/>
    <w:rsid w:val="00ED18CF"/>
    <w:rsid w:val="00EF449A"/>
    <w:rsid w:val="00F00A40"/>
    <w:rsid w:val="00F3533F"/>
    <w:rsid w:val="00F45404"/>
    <w:rsid w:val="00F76E1C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B8EF19"/>
  <w15:docId w15:val="{88A241E1-304D-463C-8AE8-CCE4B8A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18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Simpson , Katherine</cp:lastModifiedBy>
  <cp:revision>2</cp:revision>
  <cp:lastPrinted>2010-04-14T15:25:00Z</cp:lastPrinted>
  <dcterms:created xsi:type="dcterms:W3CDTF">2021-05-06T13:04:00Z</dcterms:created>
  <dcterms:modified xsi:type="dcterms:W3CDTF">2021-05-06T13:04:00Z</dcterms:modified>
</cp:coreProperties>
</file>