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B7C00" w14:textId="77777777" w:rsidR="002D77B1" w:rsidRDefault="002D77B1" w:rsidP="002D77B1">
      <w:pPr>
        <w:rPr>
          <w:rFonts w:eastAsia="PT Sans" w:cstheme="minorHAnsi"/>
          <w:b/>
          <w:sz w:val="16"/>
          <w:szCs w:val="16"/>
          <w:u w:val="single"/>
        </w:rPr>
      </w:pPr>
    </w:p>
    <w:p w14:paraId="7C320211" w14:textId="3AE21B96" w:rsidR="002D77B1" w:rsidRDefault="002D77B1" w:rsidP="002D77B1">
      <w:pPr>
        <w:rPr>
          <w:rFonts w:eastAsia="PT Sans" w:cstheme="minorHAnsi"/>
          <w:b/>
          <w:sz w:val="16"/>
          <w:szCs w:val="16"/>
          <w:u w:val="single"/>
        </w:rPr>
      </w:pPr>
    </w:p>
    <w:p w14:paraId="0C1359B5" w14:textId="3D658F2A" w:rsidR="002D77B1" w:rsidRPr="002D77B1" w:rsidRDefault="002D77B1" w:rsidP="002D77B1">
      <w:pPr>
        <w:rPr>
          <w:rFonts w:eastAsia="PT Sans" w:cstheme="minorHAnsi"/>
          <w:b/>
          <w:sz w:val="16"/>
          <w:szCs w:val="16"/>
          <w:u w:val="single"/>
        </w:rPr>
      </w:pPr>
      <w:r w:rsidRPr="002D77B1">
        <w:rPr>
          <w:rFonts w:eastAsia="PT Sans" w:cstheme="minorHAnsi"/>
          <w:b/>
          <w:sz w:val="16"/>
          <w:szCs w:val="16"/>
          <w:u w:val="single"/>
        </w:rPr>
        <w:t>Person Specification</w:t>
      </w:r>
    </w:p>
    <w:p w14:paraId="5D652023" w14:textId="77777777" w:rsidR="002D77B1" w:rsidRPr="002D77B1" w:rsidRDefault="002D77B1" w:rsidP="002D77B1">
      <w:pPr>
        <w:rPr>
          <w:rFonts w:eastAsia="PT Sans" w:cstheme="minorHAnsi"/>
          <w:b/>
          <w:sz w:val="16"/>
          <w:szCs w:val="16"/>
          <w:u w:val="single"/>
        </w:rPr>
      </w:pPr>
    </w:p>
    <w:p w14:paraId="0B8EBF13" w14:textId="77777777" w:rsidR="002D77B1" w:rsidRPr="002D77B1" w:rsidRDefault="002D77B1" w:rsidP="002D77B1">
      <w:pPr>
        <w:rPr>
          <w:rFonts w:eastAsia="PT Sans" w:cstheme="minorHAnsi"/>
          <w:b/>
          <w:sz w:val="16"/>
          <w:szCs w:val="16"/>
        </w:rPr>
      </w:pPr>
      <w:r w:rsidRPr="002D77B1">
        <w:rPr>
          <w:rFonts w:eastAsia="PT Sans" w:cstheme="minorHAnsi"/>
          <w:b/>
          <w:sz w:val="16"/>
          <w:szCs w:val="16"/>
        </w:rPr>
        <w:t xml:space="preserve">Job Title: Classroom Teacher </w:t>
      </w:r>
    </w:p>
    <w:p w14:paraId="7E450601" w14:textId="77777777" w:rsidR="002D77B1" w:rsidRPr="002D77B1" w:rsidRDefault="002D77B1" w:rsidP="002D77B1">
      <w:pPr>
        <w:rPr>
          <w:rFonts w:eastAsia="PT Sans" w:cstheme="minorHAnsi"/>
          <w:sz w:val="16"/>
          <w:szCs w:val="16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2040"/>
        <w:gridCol w:w="3192"/>
        <w:gridCol w:w="1769"/>
      </w:tblGrid>
      <w:tr w:rsidR="002D77B1" w:rsidRPr="002D77B1" w14:paraId="208F7B4B" w14:textId="77777777" w:rsidTr="002D77B1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46DB" w14:textId="77777777" w:rsidR="002D77B1" w:rsidRPr="002D77B1" w:rsidRDefault="002D77B1" w:rsidP="00693CCA">
            <w:pPr>
              <w:rPr>
                <w:rFonts w:eastAsia="PT Sans" w:cstheme="minorHAnsi"/>
                <w:b/>
                <w:sz w:val="16"/>
                <w:szCs w:val="16"/>
              </w:rPr>
            </w:pPr>
            <w:r w:rsidRPr="002D77B1">
              <w:rPr>
                <w:rFonts w:eastAsia="PT Sans" w:cstheme="minorHAnsi"/>
                <w:b/>
                <w:sz w:val="16"/>
                <w:szCs w:val="16"/>
              </w:rPr>
              <w:t>General heading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F0803" w14:textId="77777777" w:rsidR="002D77B1" w:rsidRPr="002D77B1" w:rsidRDefault="002D77B1" w:rsidP="00693CCA">
            <w:pPr>
              <w:rPr>
                <w:rFonts w:eastAsia="PT Sans" w:cstheme="minorHAnsi"/>
                <w:b/>
                <w:sz w:val="16"/>
                <w:szCs w:val="16"/>
              </w:rPr>
            </w:pPr>
            <w:r w:rsidRPr="002D77B1">
              <w:rPr>
                <w:rFonts w:eastAsia="PT Sans" w:cstheme="minorHAnsi"/>
                <w:b/>
                <w:sz w:val="16"/>
                <w:szCs w:val="16"/>
              </w:rPr>
              <w:t>Detail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4DBA" w14:textId="77777777" w:rsidR="002D77B1" w:rsidRPr="002D77B1" w:rsidRDefault="002D77B1" w:rsidP="00693CCA">
            <w:pPr>
              <w:rPr>
                <w:rFonts w:eastAsia="PT Sans" w:cstheme="minorHAnsi"/>
                <w:b/>
                <w:sz w:val="16"/>
                <w:szCs w:val="16"/>
              </w:rPr>
            </w:pPr>
            <w:r w:rsidRPr="002D77B1">
              <w:rPr>
                <w:rFonts w:eastAsia="PT Sans" w:cstheme="minorHAnsi"/>
                <w:b/>
                <w:sz w:val="16"/>
                <w:szCs w:val="16"/>
              </w:rPr>
              <w:t>Essential requirements: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9D579" w14:textId="77777777" w:rsidR="002D77B1" w:rsidRPr="002D77B1" w:rsidRDefault="002D77B1" w:rsidP="00693CCA">
            <w:pPr>
              <w:rPr>
                <w:rFonts w:eastAsia="PT Sans" w:cstheme="minorHAnsi"/>
                <w:b/>
                <w:sz w:val="16"/>
                <w:szCs w:val="16"/>
              </w:rPr>
            </w:pPr>
            <w:r w:rsidRPr="002D77B1">
              <w:rPr>
                <w:rFonts w:eastAsia="PT Sans" w:cstheme="minorHAnsi"/>
                <w:b/>
                <w:sz w:val="16"/>
                <w:szCs w:val="16"/>
              </w:rPr>
              <w:t>Desirable requirements:</w:t>
            </w:r>
          </w:p>
        </w:tc>
      </w:tr>
      <w:tr w:rsidR="002D77B1" w:rsidRPr="002D77B1" w14:paraId="273CF249" w14:textId="77777777" w:rsidTr="002D77B1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BB4C" w14:textId="77777777" w:rsidR="002D77B1" w:rsidRPr="002D77B1" w:rsidRDefault="002D77B1" w:rsidP="00693CCA">
            <w:pPr>
              <w:rPr>
                <w:rFonts w:eastAsia="PT Sans" w:cstheme="minorHAnsi"/>
                <w:b/>
                <w:sz w:val="16"/>
                <w:szCs w:val="16"/>
              </w:rPr>
            </w:pPr>
            <w:r w:rsidRPr="002D77B1">
              <w:rPr>
                <w:rFonts w:eastAsia="PT Sans" w:cstheme="minorHAnsi"/>
                <w:b/>
                <w:sz w:val="16"/>
                <w:szCs w:val="16"/>
              </w:rPr>
              <w:t>Qualifications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31E49" w14:textId="77777777" w:rsidR="002D77B1" w:rsidRPr="002D77B1" w:rsidRDefault="002D77B1" w:rsidP="00693CCA">
            <w:p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Qualifications required for the role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C1E5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 xml:space="preserve">QTS </w:t>
            </w:r>
          </w:p>
          <w:p w14:paraId="13842CD6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Thorough knowledge of teaching, learning and curriculum in primary schools</w:t>
            </w:r>
          </w:p>
          <w:p w14:paraId="50B8BB86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Commitment to continued professional development</w:t>
            </w:r>
          </w:p>
          <w:p w14:paraId="59FEDCD8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Evidence of recent &amp; relevant training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2A28" w14:textId="77777777" w:rsidR="002D77B1" w:rsidRPr="002D77B1" w:rsidRDefault="002D77B1" w:rsidP="002D77B1">
            <w:pPr>
              <w:ind w:left="360"/>
              <w:rPr>
                <w:rFonts w:eastAsia="PT Sans" w:cstheme="minorHAnsi"/>
                <w:sz w:val="16"/>
                <w:szCs w:val="16"/>
              </w:rPr>
            </w:pPr>
          </w:p>
        </w:tc>
      </w:tr>
      <w:tr w:rsidR="002D77B1" w:rsidRPr="002D77B1" w14:paraId="19D44698" w14:textId="77777777" w:rsidTr="002D77B1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7A55F" w14:textId="77777777" w:rsidR="002D77B1" w:rsidRPr="002D77B1" w:rsidRDefault="002D77B1" w:rsidP="00693CCA">
            <w:pPr>
              <w:rPr>
                <w:rFonts w:eastAsia="PT Sans" w:cstheme="minorHAnsi"/>
                <w:b/>
                <w:sz w:val="16"/>
                <w:szCs w:val="16"/>
              </w:rPr>
            </w:pPr>
            <w:r w:rsidRPr="002D77B1">
              <w:rPr>
                <w:rFonts w:eastAsia="PT Sans" w:cstheme="minorHAnsi"/>
                <w:b/>
                <w:sz w:val="16"/>
                <w:szCs w:val="16"/>
              </w:rPr>
              <w:t>Knowledge/Experience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018F5" w14:textId="77777777" w:rsidR="002D77B1" w:rsidRPr="002D77B1" w:rsidRDefault="002D77B1" w:rsidP="00693CCA">
            <w:p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Specific knowledge/</w:t>
            </w:r>
          </w:p>
          <w:p w14:paraId="22CA5AFA" w14:textId="77777777" w:rsidR="002D77B1" w:rsidRPr="002D77B1" w:rsidRDefault="002D77B1" w:rsidP="00693CCA">
            <w:p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experience required for the role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F8D8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Considerable experience of teaching in primary schools</w:t>
            </w:r>
          </w:p>
          <w:p w14:paraId="4E275002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Able to evidence excellent pupil progress</w:t>
            </w:r>
          </w:p>
          <w:p w14:paraId="553538E3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Experience of working positively and closely with staff, parents and guardians</w:t>
            </w:r>
          </w:p>
          <w:p w14:paraId="75D44656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Effective experience in creating a positive climate and environment to secure accelerated learning</w:t>
            </w:r>
          </w:p>
          <w:p w14:paraId="6B9B4454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Recent OFSTED experience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4AB8" w14:textId="77777777" w:rsidR="002D77B1" w:rsidRPr="002D77B1" w:rsidRDefault="002D77B1" w:rsidP="002D77B1">
            <w:pPr>
              <w:ind w:left="360"/>
              <w:rPr>
                <w:rFonts w:eastAsia="PT Sans" w:cstheme="minorHAnsi"/>
                <w:sz w:val="16"/>
                <w:szCs w:val="16"/>
              </w:rPr>
            </w:pPr>
          </w:p>
        </w:tc>
      </w:tr>
      <w:tr w:rsidR="002D77B1" w:rsidRPr="002D77B1" w14:paraId="38E4FC20" w14:textId="77777777" w:rsidTr="002D77B1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4EF36" w14:textId="77777777" w:rsidR="002D77B1" w:rsidRPr="002D77B1" w:rsidRDefault="002D77B1" w:rsidP="00693CCA">
            <w:pPr>
              <w:rPr>
                <w:rFonts w:eastAsia="PT Sans" w:cstheme="minorHAnsi"/>
                <w:b/>
                <w:sz w:val="16"/>
                <w:szCs w:val="16"/>
              </w:rPr>
            </w:pPr>
            <w:r w:rsidRPr="002D77B1">
              <w:rPr>
                <w:rFonts w:eastAsia="PT Sans" w:cstheme="minorHAnsi"/>
                <w:b/>
                <w:sz w:val="16"/>
                <w:szCs w:val="16"/>
              </w:rPr>
              <w:t>Skills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9DB15" w14:textId="77777777" w:rsidR="002D77B1" w:rsidRPr="002D77B1" w:rsidRDefault="002D77B1" w:rsidP="00693CCA">
            <w:p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Abilities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4D85" w14:textId="77777777" w:rsid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An excellent classroom practitioner</w:t>
            </w:r>
          </w:p>
          <w:p w14:paraId="5A0A29C8" w14:textId="77777777" w:rsid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Effective use of assessment data to plan sequence of learning that secures accelerated progress</w:t>
            </w:r>
          </w:p>
          <w:p w14:paraId="41A381DE" w14:textId="77777777" w:rsid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Work effectively as part of a team, relating well to colleagues, pupils and parents</w:t>
            </w:r>
          </w:p>
          <w:p w14:paraId="7094C870" w14:textId="77777777" w:rsid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Excellent use of ICT to support learning</w:t>
            </w:r>
          </w:p>
          <w:p w14:paraId="64313713" w14:textId="77777777" w:rsid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 xml:space="preserve">High expectations of all pupils </w:t>
            </w:r>
          </w:p>
          <w:p w14:paraId="2BC2DAC9" w14:textId="77777777" w:rsid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Detailed knowledge of the National Curriculum and its planning and delivery</w:t>
            </w:r>
          </w:p>
          <w:p w14:paraId="5D15A486" w14:textId="77777777" w:rsid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Implications of the Code of Practice for Special Educational Needs for teaching and learning</w:t>
            </w:r>
          </w:p>
          <w:p w14:paraId="4B0AA964" w14:textId="77777777" w:rsid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 xml:space="preserve">Evidence of ability to maintain high standards of behaviour and develop attitudes of care, control and cooperation </w:t>
            </w:r>
          </w:p>
          <w:p w14:paraId="683D6E3A" w14:textId="77777777" w:rsid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Experience of curriculum planning as part of a team</w:t>
            </w:r>
          </w:p>
          <w:p w14:paraId="268C6001" w14:textId="77777777" w:rsid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Ability to self-motivate and lead a team of support staff</w:t>
            </w:r>
          </w:p>
          <w:p w14:paraId="7175EA6D" w14:textId="77777777" w:rsid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 xml:space="preserve">High level of oral and written communication skills and ability to </w:t>
            </w:r>
          </w:p>
          <w:p w14:paraId="4B4476BB" w14:textId="16E88653" w:rsidR="002D77B1" w:rsidRPr="002D77B1" w:rsidRDefault="002D77B1" w:rsidP="002D77B1">
            <w:pPr>
              <w:pStyle w:val="ListParagraph"/>
              <w:numPr>
                <w:ilvl w:val="0"/>
                <w:numId w:val="3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Ability to relate to and empathise with pupils and to build trusting re</w:t>
            </w:r>
            <w:bookmarkStart w:id="0" w:name="_GoBack"/>
            <w:bookmarkEnd w:id="0"/>
            <w:r w:rsidRPr="002D77B1">
              <w:rPr>
                <w:rFonts w:eastAsia="PT Sans" w:cstheme="minorHAnsi"/>
                <w:sz w:val="16"/>
                <w:szCs w:val="16"/>
              </w:rPr>
              <w:t>lationships with them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C3D8" w14:textId="77777777" w:rsidR="002D77B1" w:rsidRPr="002D77B1" w:rsidRDefault="002D77B1" w:rsidP="002D77B1">
            <w:pPr>
              <w:rPr>
                <w:rFonts w:eastAsia="PT Sans" w:cstheme="minorHAnsi"/>
                <w:sz w:val="16"/>
                <w:szCs w:val="16"/>
              </w:rPr>
            </w:pPr>
          </w:p>
        </w:tc>
      </w:tr>
      <w:tr w:rsidR="002D77B1" w:rsidRPr="002D77B1" w14:paraId="618D4D76" w14:textId="77777777" w:rsidTr="002D77B1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3C7B" w14:textId="77777777" w:rsidR="002D77B1" w:rsidRPr="002D77B1" w:rsidRDefault="002D77B1" w:rsidP="00693CCA">
            <w:pPr>
              <w:rPr>
                <w:rFonts w:eastAsia="PT Sans" w:cstheme="minorHAnsi"/>
                <w:b/>
                <w:sz w:val="16"/>
                <w:szCs w:val="16"/>
              </w:rPr>
            </w:pPr>
            <w:r w:rsidRPr="002D77B1">
              <w:rPr>
                <w:rFonts w:eastAsia="PT Sans" w:cstheme="minorHAnsi"/>
                <w:b/>
                <w:sz w:val="16"/>
                <w:szCs w:val="16"/>
              </w:rPr>
              <w:t>Special Requirements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00E4" w14:textId="77777777" w:rsidR="002D77B1" w:rsidRPr="002D77B1" w:rsidRDefault="002D77B1" w:rsidP="00693CCA">
            <w:pPr>
              <w:rPr>
                <w:rFonts w:eastAsia="PT Sans" w:cstheme="minorHAnsi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90C3C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Successful candidate will be subject to an enhanced Disclosure and Barring Service Check</w:t>
            </w:r>
          </w:p>
          <w:p w14:paraId="150738BC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Right to work in the UK</w:t>
            </w:r>
          </w:p>
          <w:p w14:paraId="51183D2B" w14:textId="77777777" w:rsidR="002D77B1" w:rsidRPr="002D77B1" w:rsidRDefault="002D77B1" w:rsidP="002D77B1">
            <w:pPr>
              <w:numPr>
                <w:ilvl w:val="0"/>
                <w:numId w:val="2"/>
              </w:numPr>
              <w:rPr>
                <w:rFonts w:eastAsia="PT Sans" w:cstheme="minorHAnsi"/>
                <w:sz w:val="16"/>
                <w:szCs w:val="16"/>
              </w:rPr>
            </w:pPr>
            <w:r w:rsidRPr="002D77B1">
              <w:rPr>
                <w:rFonts w:eastAsia="PT Sans" w:cstheme="minorHAnsi"/>
                <w:sz w:val="16"/>
                <w:szCs w:val="16"/>
              </w:rPr>
              <w:t>Evidence of a commitment to promoting the welfare and safeguarding of children and young people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6F4B" w14:textId="77777777" w:rsidR="002D77B1" w:rsidRPr="002D77B1" w:rsidRDefault="002D77B1" w:rsidP="002D77B1">
            <w:pPr>
              <w:ind w:left="360"/>
              <w:rPr>
                <w:rFonts w:eastAsia="PT Sans" w:cstheme="minorHAnsi"/>
                <w:sz w:val="16"/>
                <w:szCs w:val="16"/>
              </w:rPr>
            </w:pPr>
          </w:p>
        </w:tc>
      </w:tr>
    </w:tbl>
    <w:p w14:paraId="04E19112" w14:textId="77777777" w:rsidR="002D77B1" w:rsidRPr="002D77B1" w:rsidRDefault="002D77B1" w:rsidP="002D77B1">
      <w:pPr>
        <w:rPr>
          <w:rFonts w:eastAsia="PT Sans" w:cstheme="minorHAnsi"/>
          <w:b/>
          <w:sz w:val="16"/>
          <w:szCs w:val="16"/>
          <w:u w:val="single"/>
        </w:rPr>
      </w:pPr>
    </w:p>
    <w:p w14:paraId="5C8713EA" w14:textId="77777777" w:rsidR="002D77B1" w:rsidRPr="002D77B1" w:rsidRDefault="002D77B1" w:rsidP="002D77B1">
      <w:pPr>
        <w:rPr>
          <w:rFonts w:eastAsia="PT Sans" w:cstheme="minorHAnsi"/>
          <w:sz w:val="16"/>
          <w:szCs w:val="16"/>
        </w:rPr>
      </w:pPr>
    </w:p>
    <w:p w14:paraId="4513D093" w14:textId="77777777" w:rsidR="002D77B1" w:rsidRPr="002D77B1" w:rsidRDefault="002D77B1" w:rsidP="002D77B1">
      <w:pPr>
        <w:rPr>
          <w:rFonts w:cstheme="minorHAnsi"/>
          <w:sz w:val="16"/>
          <w:szCs w:val="16"/>
        </w:rPr>
      </w:pPr>
    </w:p>
    <w:p w14:paraId="3E83F594" w14:textId="77777777" w:rsidR="00065B03" w:rsidRPr="002D77B1" w:rsidRDefault="00065B03" w:rsidP="00065B03">
      <w:pPr>
        <w:autoSpaceDE w:val="0"/>
        <w:autoSpaceDN w:val="0"/>
        <w:adjustRightInd w:val="0"/>
        <w:rPr>
          <w:rFonts w:eastAsia="Calibri" w:cstheme="minorHAnsi"/>
          <w:b/>
          <w:bCs/>
          <w:color w:val="000000"/>
          <w:sz w:val="16"/>
          <w:szCs w:val="16"/>
        </w:rPr>
      </w:pPr>
    </w:p>
    <w:sectPr w:rsidR="00065B03" w:rsidRPr="002D77B1" w:rsidSect="00065B03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3686F" w14:textId="77777777" w:rsidR="00E125E4" w:rsidRDefault="00E125E4" w:rsidP="00A27E63">
      <w:r>
        <w:separator/>
      </w:r>
    </w:p>
  </w:endnote>
  <w:endnote w:type="continuationSeparator" w:id="0">
    <w:p w14:paraId="3DBE4B2F" w14:textId="77777777" w:rsidR="00E125E4" w:rsidRDefault="00E125E4" w:rsidP="00A2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34B21" w14:textId="77777777" w:rsidR="00E125E4" w:rsidRDefault="00E125E4" w:rsidP="00A27E63">
      <w:r>
        <w:separator/>
      </w:r>
    </w:p>
  </w:footnote>
  <w:footnote w:type="continuationSeparator" w:id="0">
    <w:p w14:paraId="03C9146C" w14:textId="77777777" w:rsidR="00E125E4" w:rsidRDefault="00E125E4" w:rsidP="00A2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1DC275D6EB320459CC7DB6131A4A33D"/>
      </w:placeholder>
      <w:temporary/>
      <w:showingPlcHdr/>
    </w:sdtPr>
    <w:sdtEndPr/>
    <w:sdtContent>
      <w:p w14:paraId="62AA5547" w14:textId="77777777" w:rsidR="00A27E63" w:rsidRDefault="00A27E63">
        <w:pPr>
          <w:pStyle w:val="Header"/>
        </w:pPr>
        <w:r>
          <w:t>[Type here]</w:t>
        </w:r>
      </w:p>
    </w:sdtContent>
  </w:sdt>
  <w:p w14:paraId="3B966959" w14:textId="71E607D3" w:rsidR="00A27E63" w:rsidRDefault="00113C0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AD677" wp14:editId="7CCC2D2B">
              <wp:simplePos x="0" y="0"/>
              <wp:positionH relativeFrom="column">
                <wp:posOffset>3824577</wp:posOffset>
              </wp:positionH>
              <wp:positionV relativeFrom="paragraph">
                <wp:posOffset>-539888</wp:posOffset>
              </wp:positionV>
              <wp:extent cx="2513606" cy="1041621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606" cy="1041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DC308" w14:textId="0EB23238" w:rsidR="00CC0969" w:rsidRPr="002D77B1" w:rsidRDefault="002D77B1" w:rsidP="00113C0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D77B1">
                            <w:rPr>
                              <w:b/>
                              <w:sz w:val="32"/>
                              <w:szCs w:val="32"/>
                            </w:rPr>
                            <w:t>Person Specification</w:t>
                          </w:r>
                        </w:p>
                        <w:p w14:paraId="653D3BC0" w14:textId="06A56854" w:rsidR="002D77B1" w:rsidRPr="002D77B1" w:rsidRDefault="002D77B1" w:rsidP="00113C0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D77B1">
                            <w:rPr>
                              <w:b/>
                              <w:sz w:val="32"/>
                              <w:szCs w:val="32"/>
                            </w:rPr>
                            <w:t>Class Teacher</w:t>
                          </w:r>
                        </w:p>
                        <w:p w14:paraId="46A2DC49" w14:textId="77777777" w:rsidR="00113C0E" w:rsidRPr="002D77B1" w:rsidRDefault="00113C0E" w:rsidP="00A27E6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5EEB538D" w14:textId="77777777" w:rsidR="00113C0E" w:rsidRPr="00A27E63" w:rsidRDefault="00113C0E" w:rsidP="00A27E6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AD6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15pt;margin-top:-42.5pt;width:197.9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" filled="f" stroked="f">
              <v:textbox>
                <w:txbxContent>
                  <w:p w14:paraId="3FEDC308" w14:textId="0EB23238" w:rsidR="00CC0969" w:rsidRPr="002D77B1" w:rsidRDefault="002D77B1" w:rsidP="00113C0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D77B1">
                      <w:rPr>
                        <w:b/>
                        <w:sz w:val="32"/>
                        <w:szCs w:val="32"/>
                      </w:rPr>
                      <w:t>Person Specification</w:t>
                    </w:r>
                  </w:p>
                  <w:p w14:paraId="653D3BC0" w14:textId="06A56854" w:rsidR="002D77B1" w:rsidRPr="002D77B1" w:rsidRDefault="002D77B1" w:rsidP="00113C0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2D77B1">
                      <w:rPr>
                        <w:b/>
                        <w:sz w:val="32"/>
                        <w:szCs w:val="32"/>
                      </w:rPr>
                      <w:t>Class Teacher</w:t>
                    </w:r>
                  </w:p>
                  <w:p w14:paraId="46A2DC49" w14:textId="77777777" w:rsidR="00113C0E" w:rsidRPr="002D77B1" w:rsidRDefault="00113C0E" w:rsidP="00A27E6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  <w:p w14:paraId="5EEB538D" w14:textId="77777777" w:rsidR="00113C0E" w:rsidRPr="00A27E63" w:rsidRDefault="00113C0E" w:rsidP="00A27E6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42013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11CE765" wp14:editId="7BA38BA9">
          <wp:simplePos x="0" y="0"/>
          <wp:positionH relativeFrom="column">
            <wp:posOffset>-177165</wp:posOffset>
          </wp:positionH>
          <wp:positionV relativeFrom="paragraph">
            <wp:posOffset>-528556</wp:posOffset>
          </wp:positionV>
          <wp:extent cx="2223135" cy="6156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in-Mar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35" cy="61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E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C68DA" wp14:editId="633F3FD8">
              <wp:simplePos x="0" y="0"/>
              <wp:positionH relativeFrom="column">
                <wp:posOffset>2908935</wp:posOffset>
              </wp:positionH>
              <wp:positionV relativeFrom="paragraph">
                <wp:posOffset>-643255</wp:posOffset>
              </wp:positionV>
              <wp:extent cx="3996912" cy="802640"/>
              <wp:effectExtent l="0" t="0" r="0" b="10160"/>
              <wp:wrapNone/>
              <wp:docPr id="2" name="Parallelogra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6912" cy="802640"/>
                      </a:xfrm>
                      <a:prstGeom prst="parallelogram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CC23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26" type="#_x0000_t7" style="position:absolute;margin-left:229.05pt;margin-top:-50.65pt;width:314.7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" adj="1084" fillcolor="white [3212]" stroked="f" strokeweight="1pt"/>
          </w:pict>
        </mc:Fallback>
      </mc:AlternateContent>
    </w:r>
    <w:r w:rsidR="00A27E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13AB5" wp14:editId="54B5E12F">
              <wp:simplePos x="0" y="0"/>
              <wp:positionH relativeFrom="column">
                <wp:posOffset>-1095153</wp:posOffset>
              </wp:positionH>
              <wp:positionV relativeFrom="paragraph">
                <wp:posOffset>-643255</wp:posOffset>
              </wp:positionV>
              <wp:extent cx="8004588" cy="9169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4588" cy="916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9D789" id="Rectangle 1" o:spid="_x0000_s1026" style="position:absolute;margin-left:-86.25pt;margin-top:-50.65pt;width:630.3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" fillcolor="red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9ED"/>
    <w:multiLevelType w:val="hybridMultilevel"/>
    <w:tmpl w:val="9F0A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44"/>
    <w:multiLevelType w:val="multilevel"/>
    <w:tmpl w:val="9ED005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EBF5453"/>
    <w:multiLevelType w:val="multilevel"/>
    <w:tmpl w:val="7C6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63"/>
    <w:rsid w:val="00065B03"/>
    <w:rsid w:val="00113C0E"/>
    <w:rsid w:val="00121D9C"/>
    <w:rsid w:val="0014121A"/>
    <w:rsid w:val="00286DC5"/>
    <w:rsid w:val="002B12BB"/>
    <w:rsid w:val="002D77B1"/>
    <w:rsid w:val="002E1374"/>
    <w:rsid w:val="00420139"/>
    <w:rsid w:val="00541C57"/>
    <w:rsid w:val="00556E91"/>
    <w:rsid w:val="005C7858"/>
    <w:rsid w:val="005F6F42"/>
    <w:rsid w:val="007951C9"/>
    <w:rsid w:val="007D0D9D"/>
    <w:rsid w:val="008602E3"/>
    <w:rsid w:val="008E784F"/>
    <w:rsid w:val="00A27E63"/>
    <w:rsid w:val="00BD6CE1"/>
    <w:rsid w:val="00C70BA4"/>
    <w:rsid w:val="00CC0969"/>
    <w:rsid w:val="00D51BD8"/>
    <w:rsid w:val="00E015DC"/>
    <w:rsid w:val="00E125E4"/>
    <w:rsid w:val="00E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1CD2AA"/>
  <w14:defaultImageDpi w14:val="32767"/>
  <w15:docId w15:val="{32F1D4E4-D4B9-4465-9E52-B0C9D11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E63"/>
  </w:style>
  <w:style w:type="paragraph" w:styleId="Footer">
    <w:name w:val="footer"/>
    <w:basedOn w:val="Normal"/>
    <w:link w:val="FooterChar"/>
    <w:uiPriority w:val="99"/>
    <w:unhideWhenUsed/>
    <w:rsid w:val="00A27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E63"/>
  </w:style>
  <w:style w:type="paragraph" w:styleId="BalloonText">
    <w:name w:val="Balloon Text"/>
    <w:basedOn w:val="Normal"/>
    <w:link w:val="BalloonTextChar"/>
    <w:uiPriority w:val="99"/>
    <w:semiHidden/>
    <w:unhideWhenUsed/>
    <w:rsid w:val="00113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2E3"/>
    <w:rPr>
      <w:color w:val="0563C1" w:themeColor="hyperlink"/>
      <w:u w:val="single"/>
    </w:rPr>
  </w:style>
  <w:style w:type="paragraph" w:customStyle="1" w:styleId="Default">
    <w:name w:val="Default"/>
    <w:rsid w:val="00065B03"/>
    <w:pPr>
      <w:autoSpaceDE w:val="0"/>
      <w:autoSpaceDN w:val="0"/>
      <w:adjustRightInd w:val="0"/>
    </w:pPr>
    <w:rPr>
      <w:rFonts w:ascii="Calisto MT" w:eastAsia="Times New Roman" w:hAnsi="Calisto MT" w:cs="Calisto MT"/>
      <w:color w:val="000000"/>
      <w:lang w:eastAsia="en-GB"/>
    </w:rPr>
  </w:style>
  <w:style w:type="paragraph" w:styleId="ListParagraph">
    <w:name w:val="List Paragraph"/>
    <w:basedOn w:val="Normal"/>
    <w:uiPriority w:val="99"/>
    <w:qFormat/>
    <w:rsid w:val="00D51BD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C275D6EB320459CC7DB6131A4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5F71-926C-1A42-9849-712A78BA0A05}"/>
      </w:docPartPr>
      <w:docPartBody>
        <w:p w:rsidR="00F9321B" w:rsidRDefault="00B423DA" w:rsidP="00B423DA">
          <w:pPr>
            <w:pStyle w:val="E1DC275D6EB320459CC7DB6131A4A33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DA"/>
    <w:rsid w:val="00246D6F"/>
    <w:rsid w:val="00753525"/>
    <w:rsid w:val="00A15A03"/>
    <w:rsid w:val="00B423DA"/>
    <w:rsid w:val="00BA3483"/>
    <w:rsid w:val="00D07EB0"/>
    <w:rsid w:val="00DB1A77"/>
    <w:rsid w:val="00F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C275D6EB320459CC7DB6131A4A33D">
    <w:name w:val="E1DC275D6EB320459CC7DB6131A4A33D"/>
    <w:rsid w:val="00B42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Rose</dc:creator>
  <cp:lastModifiedBy>Julie Morris</cp:lastModifiedBy>
  <cp:revision>2</cp:revision>
  <dcterms:created xsi:type="dcterms:W3CDTF">2020-03-06T13:14:00Z</dcterms:created>
  <dcterms:modified xsi:type="dcterms:W3CDTF">2020-03-06T13:14:00Z</dcterms:modified>
</cp:coreProperties>
</file>